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49" w:rsidRDefault="00297F49" w:rsidP="00297F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297F49" w:rsidRPr="00894576" w:rsidRDefault="00297F49" w:rsidP="00297F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bookmarkStart w:id="0" w:name="_GoBack"/>
      <w:bookmarkEnd w:id="0"/>
      <w:r w:rsidRPr="0089457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«ОАО «</w:t>
      </w:r>
      <w:proofErr w:type="spellStart"/>
      <w:r w:rsidRPr="0089457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Барановичхлебопродукт</w:t>
      </w:r>
      <w:proofErr w:type="spellEnd"/>
      <w:r w:rsidRPr="0089457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» доводит до сведения акционеров, что 29 марта 2021 года  в 11.00 по адресу: г. Барановичи, ул. 50 лет БССР, 21 (актовый зал) состоится годовое Общее собрание акционеров. </w:t>
      </w:r>
    </w:p>
    <w:p w:rsidR="00297F49" w:rsidRPr="00894576" w:rsidRDefault="00297F49" w:rsidP="00297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9457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ПОВЕСТКА ДНЯ:</w:t>
      </w:r>
    </w:p>
    <w:p w:rsidR="00297F49" w:rsidRPr="00D0520B" w:rsidRDefault="00297F49" w:rsidP="00297F4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052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1.</w:t>
      </w:r>
      <w:r w:rsidRPr="00D052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ab/>
        <w:t>Отчет генерального директора о финансово-хозяйственной деятельности Общества за 2020 год и основные направления деятельности Общества на 2021 год (докладчик – генеральный директор Г.В. Хомченко).</w:t>
      </w:r>
    </w:p>
    <w:p w:rsidR="00297F49" w:rsidRPr="00D0520B" w:rsidRDefault="00297F49" w:rsidP="00297F4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052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2.</w:t>
      </w:r>
      <w:r w:rsidRPr="00D052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ab/>
        <w:t xml:space="preserve">Отчет Наблюдательного совета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Общества </w:t>
      </w:r>
      <w:r w:rsidRPr="00D052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за 2020 год (докладчик – председатель Наблюдательного совета В.В. </w:t>
      </w:r>
      <w:proofErr w:type="spellStart"/>
      <w:r w:rsidRPr="00D052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Кевлюк</w:t>
      </w:r>
      <w:proofErr w:type="spellEnd"/>
      <w:r w:rsidRPr="00D052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).</w:t>
      </w:r>
    </w:p>
    <w:p w:rsidR="00297F49" w:rsidRPr="00D0520B" w:rsidRDefault="00297F49" w:rsidP="00297F4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052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3.</w:t>
      </w:r>
      <w:r w:rsidRPr="00D052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ab/>
        <w:t xml:space="preserve">О результатах аудиторской проверки и проверки ревизионной комиссией финансово-хозяйственной деятельности Общества за 2020 год (докладчик – председатель Ревизионной комиссии И.Ю. </w:t>
      </w:r>
      <w:proofErr w:type="spellStart"/>
      <w:r w:rsidRPr="00D052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Шпакова</w:t>
      </w:r>
      <w:proofErr w:type="spellEnd"/>
      <w:r w:rsidRPr="00D052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).</w:t>
      </w:r>
    </w:p>
    <w:p w:rsidR="00297F49" w:rsidRPr="00D0520B" w:rsidRDefault="00297F49" w:rsidP="00297F4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052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4.</w:t>
      </w:r>
      <w:r w:rsidRPr="00D052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ab/>
        <w:t xml:space="preserve">Утверждение годовой бухгалтерской (финансовой) отчетности Общества за 2020 год (докладчик – главный бухгалтер О.А. </w:t>
      </w:r>
      <w:proofErr w:type="spellStart"/>
      <w:r w:rsidRPr="00D052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Мокрушникова</w:t>
      </w:r>
      <w:proofErr w:type="spellEnd"/>
      <w:r w:rsidRPr="00D052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).</w:t>
      </w:r>
    </w:p>
    <w:p w:rsidR="00297F49" w:rsidRPr="00D0520B" w:rsidRDefault="00297F49" w:rsidP="00297F4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052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5.</w:t>
      </w:r>
      <w:r w:rsidRPr="00D052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ab/>
        <w:t xml:space="preserve">О распределении прибыли и убытков по итогам работы Общества за 2020 год (докладчик – председатель Наблюдательного совета В.В. </w:t>
      </w:r>
      <w:proofErr w:type="spellStart"/>
      <w:r w:rsidRPr="00D052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Кевлюк</w:t>
      </w:r>
      <w:proofErr w:type="spellEnd"/>
      <w:r w:rsidRPr="00D052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).</w:t>
      </w:r>
    </w:p>
    <w:p w:rsidR="00297F49" w:rsidRPr="00D0520B" w:rsidRDefault="00297F49" w:rsidP="00297F4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052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6.</w:t>
      </w:r>
      <w:r w:rsidRPr="00D052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ab/>
        <w:t xml:space="preserve">О направлениях использования прибыли, остающейся в распоряжении Общества, на 2021 год и I квартал 2022 года и периодичности выплаты дивидендов за 2021 год (докладчик – председатель Наблюдательного совета В.В. </w:t>
      </w:r>
      <w:proofErr w:type="spellStart"/>
      <w:r w:rsidRPr="00D052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Кевлюк</w:t>
      </w:r>
      <w:proofErr w:type="spellEnd"/>
      <w:r w:rsidRPr="00D052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).</w:t>
      </w:r>
    </w:p>
    <w:p w:rsidR="00297F49" w:rsidRPr="00D0520B" w:rsidRDefault="00297F49" w:rsidP="00297F4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052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7.</w:t>
      </w:r>
      <w:r w:rsidRPr="00D052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ab/>
        <w:t xml:space="preserve">Об объявлении и выплате дивидендов по итогам работы Общества за 2020 год (докладчик – председатель Наблюдательного совета В.В. </w:t>
      </w:r>
      <w:proofErr w:type="spellStart"/>
      <w:r w:rsidRPr="00D052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Кевлюк</w:t>
      </w:r>
      <w:proofErr w:type="spellEnd"/>
      <w:r w:rsidRPr="00D052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).</w:t>
      </w:r>
    </w:p>
    <w:p w:rsidR="00297F49" w:rsidRPr="00D0520B" w:rsidRDefault="00297F49" w:rsidP="00297F4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052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8.</w:t>
      </w:r>
      <w:r w:rsidRPr="00D052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ab/>
        <w:t xml:space="preserve">Избрание членов Наблюдательного совета Общества (докладчик – председатель Наблюдательного совета В.В. </w:t>
      </w:r>
      <w:proofErr w:type="spellStart"/>
      <w:r w:rsidRPr="00D052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Кевлюк</w:t>
      </w:r>
      <w:proofErr w:type="spellEnd"/>
      <w:r w:rsidRPr="00D052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).</w:t>
      </w:r>
    </w:p>
    <w:p w:rsidR="00297F49" w:rsidRPr="00D0520B" w:rsidRDefault="00297F49" w:rsidP="00297F4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052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9.</w:t>
      </w:r>
      <w:r w:rsidRPr="00D052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ab/>
        <w:t xml:space="preserve">Избрание членов Ревизионной комиссии Общества (докладчик – председатель Наблюдательного совета В.В. </w:t>
      </w:r>
      <w:proofErr w:type="spellStart"/>
      <w:r w:rsidRPr="00D052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Кевлюк</w:t>
      </w:r>
      <w:proofErr w:type="spellEnd"/>
      <w:r w:rsidRPr="00D052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).</w:t>
      </w:r>
    </w:p>
    <w:p w:rsidR="00297F49" w:rsidRPr="00D0520B" w:rsidRDefault="00297F49" w:rsidP="00297F4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052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10.</w:t>
      </w:r>
      <w:r w:rsidRPr="00D052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ab/>
        <w:t xml:space="preserve">Утверждение условий материального вознаграждения членов Ревизионной комиссии Общества (докладчик – председатель Наблюдательного совета В.В. </w:t>
      </w:r>
      <w:proofErr w:type="spellStart"/>
      <w:r w:rsidRPr="00D052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Кевлюк</w:t>
      </w:r>
      <w:proofErr w:type="spellEnd"/>
      <w:r w:rsidRPr="00D052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).</w:t>
      </w:r>
    </w:p>
    <w:p w:rsidR="00297F49" w:rsidRDefault="00297F49" w:rsidP="00297F4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052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11.</w:t>
      </w:r>
      <w:r w:rsidRPr="00D052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ab/>
        <w:t xml:space="preserve">О размере оказываемой Обществом безвозмездной (спонсорской) помощи (докладчик – председатель Наблюдательного совета В.В. </w:t>
      </w:r>
      <w:proofErr w:type="spellStart"/>
      <w:r w:rsidRPr="00D052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Кевлюк</w:t>
      </w:r>
      <w:proofErr w:type="spellEnd"/>
      <w:r w:rsidRPr="00D052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).</w:t>
      </w:r>
    </w:p>
    <w:p w:rsidR="00297F49" w:rsidRPr="00894576" w:rsidRDefault="00297F49" w:rsidP="00297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9457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Регистрация участников собрания - с 10.30 до 11.00 часов по месту проведения собрания. Для регистрации при себе иметь следующие документы: акционеру Общества – паспорт, представителю акционера – паспорт и доверенность. Ознакомиться с материалами собрания можно в рабочие дни с 27 февраля 2021 года в юридическом отделе ОАО «</w:t>
      </w:r>
      <w:proofErr w:type="spellStart"/>
      <w:r w:rsidRPr="0089457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Барановичхлебопродукт</w:t>
      </w:r>
      <w:proofErr w:type="spellEnd"/>
      <w:r w:rsidRPr="0089457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».</w:t>
      </w:r>
    </w:p>
    <w:p w:rsidR="00B43F43" w:rsidRDefault="00B43F43"/>
    <w:sectPr w:rsidR="00B43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F49"/>
    <w:rsid w:val="00297F49"/>
    <w:rsid w:val="00B4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Адамова Анна Викторовна</dc:creator>
  <cp:lastModifiedBy>Адамова Анна Викторовна</cp:lastModifiedBy>
  <cp:revision>1</cp:revision>
  <dcterms:created xsi:type="dcterms:W3CDTF">2021-02-26T13:29:00Z</dcterms:created>
  <dcterms:modified xsi:type="dcterms:W3CDTF">2021-02-26T13:29:00Z</dcterms:modified>
</cp:coreProperties>
</file>