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9B" w:rsidRPr="001F117C" w:rsidRDefault="0069399B" w:rsidP="0069399B">
      <w:pPr>
        <w:ind w:left="360"/>
        <w:jc w:val="both"/>
        <w:rPr>
          <w:b/>
          <w:i/>
          <w:sz w:val="26"/>
          <w:szCs w:val="26"/>
        </w:rPr>
      </w:pPr>
      <w:r w:rsidRPr="001F117C">
        <w:rPr>
          <w:b/>
          <w:i/>
          <w:sz w:val="26"/>
          <w:szCs w:val="26"/>
        </w:rPr>
        <w:t>ОАО «</w:t>
      </w:r>
      <w:proofErr w:type="spellStart"/>
      <w:r w:rsidRPr="001F117C">
        <w:rPr>
          <w:b/>
          <w:i/>
          <w:sz w:val="26"/>
          <w:szCs w:val="26"/>
        </w:rPr>
        <w:t>Барановичхлебопродукт</w:t>
      </w:r>
      <w:proofErr w:type="spellEnd"/>
      <w:r w:rsidRPr="001F117C">
        <w:rPr>
          <w:b/>
          <w:i/>
          <w:sz w:val="26"/>
          <w:szCs w:val="26"/>
        </w:rPr>
        <w:t xml:space="preserve">» доводит до сведения акционеров, что </w:t>
      </w:r>
      <w:r>
        <w:rPr>
          <w:b/>
          <w:i/>
          <w:sz w:val="26"/>
          <w:szCs w:val="26"/>
        </w:rPr>
        <w:t>29</w:t>
      </w:r>
      <w:r w:rsidRPr="001F117C">
        <w:rPr>
          <w:b/>
          <w:i/>
          <w:sz w:val="26"/>
          <w:szCs w:val="26"/>
        </w:rPr>
        <w:t xml:space="preserve"> </w:t>
      </w:r>
      <w:r>
        <w:rPr>
          <w:b/>
          <w:i/>
          <w:sz w:val="26"/>
          <w:szCs w:val="26"/>
        </w:rPr>
        <w:t>марта</w:t>
      </w:r>
      <w:r w:rsidRPr="001F117C">
        <w:rPr>
          <w:b/>
          <w:i/>
          <w:sz w:val="26"/>
          <w:szCs w:val="26"/>
        </w:rPr>
        <w:t xml:space="preserve">  201</w:t>
      </w:r>
      <w:r>
        <w:rPr>
          <w:b/>
          <w:i/>
          <w:sz w:val="26"/>
          <w:szCs w:val="26"/>
        </w:rPr>
        <w:t>9</w:t>
      </w:r>
      <w:r w:rsidRPr="001F117C">
        <w:rPr>
          <w:b/>
          <w:i/>
          <w:sz w:val="26"/>
          <w:szCs w:val="26"/>
        </w:rPr>
        <w:t xml:space="preserve"> года в 10.00 по адресу: г. Барановичи, ул. 50 лет БССР, 21 (Красный уголок) состоится очередное общее собрание акционеров. </w:t>
      </w:r>
    </w:p>
    <w:p w:rsidR="0069399B" w:rsidRPr="001F117C" w:rsidRDefault="0069399B" w:rsidP="0069399B">
      <w:pPr>
        <w:ind w:left="360"/>
        <w:jc w:val="both"/>
        <w:rPr>
          <w:b/>
          <w:i/>
          <w:sz w:val="26"/>
          <w:szCs w:val="26"/>
        </w:rPr>
      </w:pPr>
      <w:r w:rsidRPr="001F117C">
        <w:rPr>
          <w:b/>
          <w:i/>
          <w:sz w:val="26"/>
          <w:szCs w:val="26"/>
        </w:rPr>
        <w:t>ПОВЕСТКА ДНЯ:</w:t>
      </w:r>
    </w:p>
    <w:p w:rsidR="0069399B" w:rsidRPr="00FF52AC" w:rsidRDefault="0069399B" w:rsidP="0069399B">
      <w:pPr>
        <w:ind w:left="360"/>
        <w:jc w:val="both"/>
        <w:rPr>
          <w:b/>
          <w:i/>
          <w:sz w:val="26"/>
          <w:szCs w:val="26"/>
        </w:rPr>
      </w:pPr>
      <w:r w:rsidRPr="00FF52AC">
        <w:rPr>
          <w:b/>
          <w:i/>
          <w:sz w:val="26"/>
          <w:szCs w:val="26"/>
        </w:rPr>
        <w:t>1.</w:t>
      </w:r>
      <w:r w:rsidRPr="00FF52AC">
        <w:rPr>
          <w:b/>
          <w:i/>
          <w:sz w:val="26"/>
          <w:szCs w:val="26"/>
        </w:rPr>
        <w:tab/>
        <w:t xml:space="preserve">Об итогах финансово-хозяйственной деятельности Общества за 2018 год. </w:t>
      </w:r>
    </w:p>
    <w:p w:rsidR="0069399B" w:rsidRPr="00FF52AC" w:rsidRDefault="0069399B" w:rsidP="0069399B">
      <w:pPr>
        <w:ind w:left="360"/>
        <w:jc w:val="both"/>
        <w:rPr>
          <w:b/>
          <w:i/>
          <w:sz w:val="26"/>
          <w:szCs w:val="26"/>
        </w:rPr>
      </w:pPr>
      <w:r w:rsidRPr="00FF52AC">
        <w:rPr>
          <w:b/>
          <w:i/>
          <w:sz w:val="26"/>
          <w:szCs w:val="26"/>
        </w:rPr>
        <w:t>2.</w:t>
      </w:r>
      <w:r w:rsidRPr="00FF52AC">
        <w:rPr>
          <w:b/>
          <w:i/>
          <w:sz w:val="26"/>
          <w:szCs w:val="26"/>
        </w:rPr>
        <w:tab/>
        <w:t>Утверждение годового отчета, бухгалтерского баланса, отчета о прибылях и убытках Общества.</w:t>
      </w:r>
    </w:p>
    <w:p w:rsidR="0069399B" w:rsidRPr="00FF52AC" w:rsidRDefault="0069399B" w:rsidP="0069399B">
      <w:pPr>
        <w:ind w:left="360"/>
        <w:jc w:val="both"/>
        <w:rPr>
          <w:b/>
          <w:i/>
          <w:sz w:val="26"/>
          <w:szCs w:val="26"/>
        </w:rPr>
      </w:pPr>
      <w:r w:rsidRPr="00FF52AC">
        <w:rPr>
          <w:b/>
          <w:i/>
          <w:sz w:val="26"/>
          <w:szCs w:val="26"/>
        </w:rPr>
        <w:t>3.</w:t>
      </w:r>
      <w:r w:rsidRPr="00FF52AC">
        <w:rPr>
          <w:b/>
          <w:i/>
          <w:sz w:val="26"/>
          <w:szCs w:val="26"/>
        </w:rPr>
        <w:tab/>
        <w:t>Утверждение Положения о Наблюдательном совете открытого акционерного общества «</w:t>
      </w:r>
      <w:proofErr w:type="spellStart"/>
      <w:r w:rsidRPr="00FF52AC">
        <w:rPr>
          <w:b/>
          <w:i/>
          <w:sz w:val="26"/>
          <w:szCs w:val="26"/>
        </w:rPr>
        <w:t>Барановичский</w:t>
      </w:r>
      <w:proofErr w:type="spellEnd"/>
      <w:r w:rsidRPr="00FF52AC">
        <w:rPr>
          <w:b/>
          <w:i/>
          <w:sz w:val="26"/>
          <w:szCs w:val="26"/>
        </w:rPr>
        <w:t xml:space="preserve"> комбинат хлебопродуктов».</w:t>
      </w:r>
    </w:p>
    <w:p w:rsidR="0069399B" w:rsidRPr="00FF52AC" w:rsidRDefault="0069399B" w:rsidP="0069399B">
      <w:pPr>
        <w:ind w:left="360"/>
        <w:jc w:val="both"/>
        <w:rPr>
          <w:b/>
          <w:i/>
          <w:sz w:val="26"/>
          <w:szCs w:val="26"/>
        </w:rPr>
      </w:pPr>
      <w:r w:rsidRPr="00FF52AC">
        <w:rPr>
          <w:b/>
          <w:i/>
          <w:sz w:val="26"/>
          <w:szCs w:val="26"/>
        </w:rPr>
        <w:t>4.  Утверждение Положения о вознаграждении и компенсации расходов членам наблюдательного совета открытого акционерного общества «</w:t>
      </w:r>
      <w:proofErr w:type="spellStart"/>
      <w:r w:rsidRPr="00FF52AC">
        <w:rPr>
          <w:b/>
          <w:i/>
          <w:sz w:val="26"/>
          <w:szCs w:val="26"/>
        </w:rPr>
        <w:t>Барановичский</w:t>
      </w:r>
      <w:proofErr w:type="spellEnd"/>
      <w:r w:rsidRPr="00FF52AC">
        <w:rPr>
          <w:b/>
          <w:i/>
          <w:sz w:val="26"/>
          <w:szCs w:val="26"/>
        </w:rPr>
        <w:t xml:space="preserve"> комбинат хлебопродуктов». </w:t>
      </w:r>
    </w:p>
    <w:p w:rsidR="0069399B" w:rsidRPr="00FF52AC" w:rsidRDefault="0069399B" w:rsidP="0069399B">
      <w:pPr>
        <w:ind w:left="360"/>
        <w:jc w:val="both"/>
        <w:rPr>
          <w:b/>
          <w:i/>
          <w:sz w:val="26"/>
          <w:szCs w:val="26"/>
        </w:rPr>
      </w:pPr>
      <w:r w:rsidRPr="00FF52AC">
        <w:rPr>
          <w:b/>
          <w:i/>
          <w:sz w:val="26"/>
          <w:szCs w:val="26"/>
        </w:rPr>
        <w:t>5.</w:t>
      </w:r>
      <w:r w:rsidRPr="00FF52AC">
        <w:rPr>
          <w:b/>
          <w:i/>
          <w:sz w:val="26"/>
          <w:szCs w:val="26"/>
        </w:rPr>
        <w:tab/>
        <w:t xml:space="preserve">Избрание членов наблюдательного совета и ревизионной комиссии. </w:t>
      </w:r>
    </w:p>
    <w:p w:rsidR="0069399B" w:rsidRDefault="0069399B" w:rsidP="0069399B">
      <w:pPr>
        <w:ind w:left="360"/>
        <w:jc w:val="both"/>
        <w:rPr>
          <w:b/>
          <w:i/>
          <w:sz w:val="26"/>
          <w:szCs w:val="26"/>
        </w:rPr>
      </w:pPr>
      <w:r w:rsidRPr="00FF52AC">
        <w:rPr>
          <w:b/>
          <w:i/>
          <w:sz w:val="26"/>
          <w:szCs w:val="26"/>
        </w:rPr>
        <w:t>6.</w:t>
      </w:r>
      <w:r w:rsidRPr="00FF52AC">
        <w:rPr>
          <w:b/>
          <w:i/>
          <w:sz w:val="26"/>
          <w:szCs w:val="26"/>
        </w:rPr>
        <w:tab/>
        <w:t xml:space="preserve">Утверждение условий материального вознаграждения членов ревизионной комиссии. </w:t>
      </w:r>
      <w:r w:rsidRPr="001F117C">
        <w:rPr>
          <w:b/>
          <w:i/>
          <w:sz w:val="26"/>
          <w:szCs w:val="26"/>
        </w:rPr>
        <w:t xml:space="preserve"> </w:t>
      </w:r>
    </w:p>
    <w:p w:rsidR="00DB219C" w:rsidRDefault="0069399B" w:rsidP="0069399B">
      <w:r w:rsidRPr="001F117C">
        <w:rPr>
          <w:b/>
          <w:i/>
          <w:sz w:val="26"/>
          <w:szCs w:val="26"/>
        </w:rPr>
        <w:t xml:space="preserve">Регистрация участников собрания - с 09.30 до 10.00 часов по месту проведения собрания. Для регистрации при себе иметь следующие документы: акционеру Общества – паспорт, представителю акционера – паспорт и доверенность. Ознакомиться с материалами собрания можно в рабочие дни с </w:t>
      </w:r>
      <w:r>
        <w:rPr>
          <w:b/>
          <w:i/>
          <w:sz w:val="26"/>
          <w:szCs w:val="26"/>
        </w:rPr>
        <w:t>28</w:t>
      </w:r>
      <w:r w:rsidRPr="001F117C">
        <w:rPr>
          <w:b/>
          <w:i/>
          <w:sz w:val="26"/>
          <w:szCs w:val="26"/>
        </w:rPr>
        <w:t xml:space="preserve"> </w:t>
      </w:r>
      <w:r>
        <w:rPr>
          <w:b/>
          <w:i/>
          <w:sz w:val="26"/>
          <w:szCs w:val="26"/>
        </w:rPr>
        <w:t>февраля</w:t>
      </w:r>
      <w:r w:rsidRPr="001F117C">
        <w:rPr>
          <w:b/>
          <w:i/>
          <w:sz w:val="26"/>
          <w:szCs w:val="26"/>
        </w:rPr>
        <w:t xml:space="preserve"> 201</w:t>
      </w:r>
      <w:r>
        <w:rPr>
          <w:b/>
          <w:i/>
          <w:sz w:val="26"/>
          <w:szCs w:val="26"/>
        </w:rPr>
        <w:t>9</w:t>
      </w:r>
      <w:r w:rsidRPr="001F117C">
        <w:rPr>
          <w:b/>
          <w:i/>
          <w:sz w:val="26"/>
          <w:szCs w:val="26"/>
        </w:rPr>
        <w:t xml:space="preserve"> года в юридическом отделе ОАО "</w:t>
      </w:r>
      <w:proofErr w:type="spellStart"/>
      <w:r w:rsidRPr="001F117C">
        <w:rPr>
          <w:b/>
          <w:i/>
          <w:sz w:val="26"/>
          <w:szCs w:val="26"/>
        </w:rPr>
        <w:t>Барановичхлебопродукт</w:t>
      </w:r>
      <w:proofErr w:type="spellEnd"/>
      <w:r w:rsidRPr="001F117C">
        <w:rPr>
          <w:b/>
          <w:i/>
          <w:sz w:val="26"/>
          <w:szCs w:val="26"/>
        </w:rPr>
        <w:t>"</w:t>
      </w:r>
      <w:bookmarkStart w:id="0" w:name="_GoBack"/>
      <w:bookmarkEnd w:id="0"/>
    </w:p>
    <w:sectPr w:rsidR="00DB2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9B"/>
    <w:rsid w:val="0069399B"/>
    <w:rsid w:val="00DB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399B"/>
    <w:pPr>
      <w:widowControl w:val="0"/>
      <w:bidi/>
      <w:adjustRightInd w:val="0"/>
      <w:spacing w:after="160" w:line="240" w:lineRule="exact"/>
      <w:textAlignment w:val="baseline"/>
    </w:pPr>
    <w:rPr>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9399B"/>
    <w:pPr>
      <w:widowControl w:val="0"/>
      <w:bidi/>
      <w:adjustRightInd w:val="0"/>
      <w:spacing w:after="160" w:line="240" w:lineRule="exact"/>
      <w:textAlignment w:val="baseline"/>
    </w:pPr>
    <w:rPr>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Адамова Анна Викторовна</dc:creator>
  <cp:lastModifiedBy>Адамова Анна Викторовна</cp:lastModifiedBy>
  <cp:revision>1</cp:revision>
  <dcterms:created xsi:type="dcterms:W3CDTF">2019-02-28T08:50:00Z</dcterms:created>
  <dcterms:modified xsi:type="dcterms:W3CDTF">2019-02-28T08:55:00Z</dcterms:modified>
</cp:coreProperties>
</file>